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Body"/>
        <w:bidi w:val="0"/>
        <w:spacing w:after="0" w:line="280" w:lineRule="atLeast"/>
        <w:ind w:left="0" w:right="0" w:firstLine="360"/>
        <w:jc w:val="left"/>
        <w:rPr>
          <w:rFonts w:ascii="Montserrat Semi Bold" w:cs="Montserrat Semi Bold" w:hAnsi="Montserrat Semi Bold" w:eastAsia="Montserrat Semi Bold"/>
          <w:rtl w:val="0"/>
        </w:rPr>
      </w:pPr>
      <w:r>
        <w:rPr>
          <w:rFonts w:ascii="Montserrat Semi Bold" w:hAnsi="Montserrat Semi Bold"/>
          <w:rtl w:val="0"/>
          <w:lang w:val="en-US"/>
        </w:rPr>
        <w:t xml:space="preserve">THE GOSPEL OF JOHN: </w:t>
      </w:r>
      <w:r>
        <w:rPr>
          <w:rFonts w:ascii="Montserrat Semi Bold" w:hAnsi="Montserrat Semi Bold"/>
          <w:rtl w:val="0"/>
          <w:lang w:val="de-DE"/>
        </w:rPr>
        <w:t xml:space="preserve">John </w:t>
      </w:r>
      <w:r>
        <w:rPr>
          <w:rFonts w:ascii="Montserrat Semi Bold" w:hAnsi="Montserrat Semi Bold"/>
          <w:rtl w:val="0"/>
          <w:lang w:val="en-US"/>
        </w:rPr>
        <w:t>6:52-58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</w:rPr>
        <w:t>’</w:t>
      </w:r>
      <w:r>
        <w:rPr>
          <w:rtl w:val="0"/>
          <w:lang w:val="en-US"/>
        </w:rPr>
        <w:t>s sermon, was there anything you heard for the first time or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that caught your attention, challenged, or confused you?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>What principles for reading and interpreting Scripture should we use in assessing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whether what Jesus is saying is figurative or literal?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>What are some ways that this passage could be interpreted incorrectly? What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implications would those interpretations have on its application?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 xml:space="preserve">In verse 53 Jesus says, </w:t>
      </w:r>
      <w:r>
        <w:rPr>
          <w:rtl w:val="0"/>
        </w:rPr>
        <w:t>“</w:t>
      </w:r>
      <w:r>
        <w:rPr>
          <w:rtl w:val="0"/>
          <w:lang w:val="en-US"/>
        </w:rPr>
        <w:t>Unless you eat the flesh of the Son of Man and drink His blood,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you have no life in yourself.</w:t>
      </w:r>
      <w:r>
        <w:rPr>
          <w:rtl w:val="0"/>
        </w:rPr>
        <w:t xml:space="preserve">” </w:t>
      </w:r>
      <w:r>
        <w:rPr>
          <w:rtl w:val="0"/>
          <w:lang w:val="en-US"/>
        </w:rPr>
        <w:t>Matthew 18:3, Luke 13:3, and John 3:3 re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cord three other</w:t>
      </w:r>
      <w:r>
        <w:rPr>
          <w:rtl w:val="0"/>
          <w:lang w:val="en-US"/>
        </w:rPr>
        <w:t xml:space="preserve"> </w:t>
      </w:r>
      <w:r>
        <w:rPr>
          <w:rtl w:val="0"/>
        </w:rPr>
        <w:t>‘</w:t>
      </w:r>
      <w:r>
        <w:rPr>
          <w:rtl w:val="0"/>
          <w:lang w:val="en-US"/>
        </w:rPr>
        <w:t>unless you</w:t>
      </w:r>
      <w:r>
        <w:rPr>
          <w:rtl w:val="0"/>
        </w:rPr>
        <w:t xml:space="preserve">’ </w:t>
      </w:r>
      <w:r>
        <w:rPr>
          <w:rtl w:val="0"/>
          <w:lang w:val="en-US"/>
        </w:rPr>
        <w:t>statements. Compare and contrast these four statements.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>How is Jesus</w:t>
      </w:r>
      <w:r>
        <w:rPr>
          <w:rtl w:val="0"/>
        </w:rPr>
        <w:t xml:space="preserve">’ </w:t>
      </w:r>
      <w:r>
        <w:rPr>
          <w:rtl w:val="0"/>
          <w:lang w:val="en-US"/>
        </w:rPr>
        <w:t>flesh and blood different than the sacrifices for sin that the Jews were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used to?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 xml:space="preserve">Verse 56 says, </w:t>
      </w:r>
      <w:r>
        <w:rPr>
          <w:rtl w:val="0"/>
        </w:rPr>
        <w:t>“</w:t>
      </w:r>
      <w:r>
        <w:rPr>
          <w:rtl w:val="0"/>
          <w:lang w:val="en-US"/>
        </w:rPr>
        <w:t>He who eats My flesh and drinks My blood abides in Me.</w:t>
      </w:r>
      <w:r>
        <w:rPr>
          <w:rtl w:val="0"/>
        </w:rPr>
        <w:t xml:space="preserve">” </w:t>
      </w:r>
      <w:r>
        <w:rPr>
          <w:rtl w:val="0"/>
          <w:lang w:val="en-US"/>
        </w:rPr>
        <w:t>What gifts or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responsibilities are there for the Christian who </w:t>
      </w:r>
      <w:r>
        <w:rPr>
          <w:rtl w:val="0"/>
        </w:rPr>
        <w:t>‘</w:t>
      </w:r>
      <w:r>
        <w:rPr>
          <w:rtl w:val="0"/>
          <w:lang w:val="es-ES_tradnl"/>
        </w:rPr>
        <w:t>abides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(or </w:t>
      </w:r>
      <w:r>
        <w:rPr>
          <w:rtl w:val="0"/>
        </w:rPr>
        <w:t>‘</w:t>
      </w:r>
      <w:r>
        <w:rPr>
          <w:rtl w:val="0"/>
          <w:lang w:val="en-US"/>
        </w:rPr>
        <w:t>remains</w:t>
      </w:r>
      <w:r>
        <w:rPr>
          <w:rtl w:val="0"/>
        </w:rPr>
        <w:t xml:space="preserve">’ </w:t>
      </w:r>
      <w:r>
        <w:rPr>
          <w:rtl w:val="0"/>
          <w:lang w:val="en-US"/>
        </w:rPr>
        <w:t>in some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>translations) in Christ?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>In verse 57 Jesus tells us that He lives because of the Father. Does God the Father have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(or need) a source of life? Why or why not?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>What culture or class of people do you think it would be especially difficult to explain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this passage to? Why?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