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rPr>
          <w:rFonts w:ascii="Montserrat SemiBold" w:hAnsi="Montserrat SemiBold"/>
          <w:caps w:val="1"/>
        </w:rPr>
      </w:pPr>
    </w:p>
    <w:p>
      <w:pPr>
        <w:pStyle w:val="Body"/>
        <w:bidi w:val="0"/>
        <w:spacing w:after="0" w:line="20" w:lineRule="atLeast"/>
        <w:ind w:left="0" w:right="0" w:firstLine="0"/>
        <w:jc w:val="left"/>
        <w:rPr>
          <w:rFonts w:ascii="Montserrat SemiBold" w:cs="Montserrat SemiBold" w:hAnsi="Montserrat SemiBold" w:eastAsia="Montserrat SemiBold"/>
          <w:rtl w:val="0"/>
        </w:rPr>
      </w:pPr>
      <w:r>
        <w:rPr>
          <w:rFonts w:ascii="Montserrat SemiBold" w:hAnsi="Montserrat SemiBold"/>
          <w:rtl w:val="0"/>
          <w:lang w:val="en-US"/>
        </w:rPr>
        <w:t xml:space="preserve">GOSPEL OF JOHN: </w:t>
      </w:r>
      <w:r>
        <w:rPr>
          <w:rFonts w:ascii="Montserrat SemiBold" w:hAnsi="Montserrat SemiBold"/>
          <w:rtl w:val="0"/>
          <w:lang w:val="de-DE"/>
        </w:rPr>
        <w:t xml:space="preserve">John </w:t>
      </w:r>
      <w:r>
        <w:rPr>
          <w:rFonts w:ascii="Montserrat SemiBold" w:hAnsi="Montserrat SemiBold"/>
          <w:rtl w:val="0"/>
          <w:lang w:val="en-US"/>
        </w:rPr>
        <w:t>12:12-19</w:t>
      </w:r>
    </w:p>
    <w:p>
      <w:pPr>
        <w:pStyle w:val="Default"/>
        <w:spacing w:after="0" w:line="280" w:lineRule="atLeast"/>
        <w:jc w:val="left"/>
      </w:pPr>
    </w:p>
    <w:p>
      <w:pPr>
        <w:pStyle w:val="Default"/>
        <w:numPr>
          <w:ilvl w:val="0"/>
          <w:numId w:val="2"/>
        </w:numPr>
        <w:spacing w:after="680" w:line="40" w:lineRule="atLeast"/>
        <w:jc w:val="left"/>
        <w:rPr>
          <w:lang w:val="en-US"/>
        </w:rPr>
      </w:pPr>
      <w:r>
        <w:rPr>
          <w:rtl w:val="0"/>
          <w:lang w:val="en-US"/>
        </w:rPr>
        <w:t>Thinking back on this week</w:t>
      </w:r>
      <w:r>
        <w:rPr>
          <w:rtl w:val="0"/>
        </w:rPr>
        <w:t>’</w:t>
      </w:r>
      <w:r>
        <w:rPr>
          <w:rtl w:val="0"/>
          <w:lang w:val="en-US"/>
        </w:rPr>
        <w:t>s sermon, was there anything you heard for the first time or that caught your attention, challenged, or confused you?</w:t>
      </w:r>
    </w:p>
    <w:p>
      <w:pPr>
        <w:pStyle w:val="Default"/>
        <w:numPr>
          <w:ilvl w:val="0"/>
          <w:numId w:val="2"/>
        </w:numPr>
        <w:spacing w:after="680" w:line="40" w:lineRule="atLeast"/>
        <w:jc w:val="left"/>
        <w:rPr>
          <w:lang w:val="en-US"/>
        </w:rPr>
      </w:pPr>
      <w:r>
        <w:rPr>
          <w:rtl w:val="0"/>
          <w:lang w:val="en-US"/>
        </w:rPr>
        <w:t>Read the other Gospel accounts of this same event (Matthew 21:1-11, Mark 11:1-14 and Luke 19:28-44), noting similarities and differences between the three accounts. Why do you think John left out or included the details that he did?</w:t>
      </w:r>
    </w:p>
    <w:p>
      <w:pPr>
        <w:pStyle w:val="Default"/>
        <w:numPr>
          <w:ilvl w:val="0"/>
          <w:numId w:val="2"/>
        </w:numPr>
        <w:spacing w:after="680" w:line="40" w:lineRule="atLeast"/>
        <w:jc w:val="left"/>
        <w:rPr>
          <w:lang w:val="en-US"/>
        </w:rPr>
      </w:pPr>
      <w:r>
        <w:rPr>
          <w:rtl w:val="0"/>
          <w:lang w:val="en-US"/>
        </w:rPr>
        <w:t>The crowd looked to Jesus as King (verse 13). What is the proper role of religion in the political sphere? How is that important today?</w:t>
      </w:r>
    </w:p>
    <w:p>
      <w:pPr>
        <w:pStyle w:val="Default"/>
        <w:numPr>
          <w:ilvl w:val="0"/>
          <w:numId w:val="2"/>
        </w:numPr>
        <w:spacing w:after="680" w:line="40" w:lineRule="atLeast"/>
        <w:jc w:val="left"/>
        <w:rPr>
          <w:lang w:val="en-US"/>
        </w:rPr>
      </w:pPr>
      <w:r>
        <w:rPr>
          <w:rtl w:val="0"/>
          <w:lang w:val="en-US"/>
        </w:rPr>
        <w:t xml:space="preserve">The crowd in this passage was looking for a messiah who would be their savior from Rome. </w:t>
      </w: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2696087</wp:posOffset>
            </wp:positionH>
            <wp:positionV relativeFrom="page">
              <wp:posOffset>394424</wp:posOffset>
            </wp:positionV>
            <wp:extent cx="2388362" cy="519976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17-10-12 at 1.06.56 PM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8362" cy="5199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  <w:lang w:val="en-US"/>
        </w:rPr>
        <w:t>What types of salvation are people in our culture looking for today?</w:t>
      </w:r>
    </w:p>
    <w:p>
      <w:pPr>
        <w:pStyle w:val="Default"/>
        <w:numPr>
          <w:ilvl w:val="0"/>
          <w:numId w:val="2"/>
        </w:numPr>
        <w:spacing w:after="680" w:line="40" w:lineRule="atLeast"/>
        <w:jc w:val="left"/>
        <w:rPr>
          <w:lang w:val="en-US"/>
        </w:rPr>
      </w:pPr>
      <w:r>
        <w:rPr>
          <w:rtl w:val="0"/>
          <w:lang w:val="en-US"/>
        </w:rPr>
        <w:t xml:space="preserve">How has the reality of God been different than your expectations of Him?  </w:t>
      </w:r>
    </w:p>
    <w:p>
      <w:pPr>
        <w:pStyle w:val="Default"/>
        <w:numPr>
          <w:ilvl w:val="0"/>
          <w:numId w:val="2"/>
        </w:numPr>
        <w:spacing w:after="680" w:line="40" w:lineRule="atLeast"/>
        <w:jc w:val="left"/>
        <w:rPr>
          <w:lang w:val="en-US"/>
        </w:rPr>
      </w:pPr>
      <w:r>
        <w:rPr>
          <w:rtl w:val="0"/>
          <w:lang w:val="en-US"/>
        </w:rPr>
        <w:t xml:space="preserve">Knowing what you know about Jesus, how can you incorporate proper celebration of Jesus into your life? </w:t>
      </w:r>
    </w:p>
    <w:p>
      <w:pPr>
        <w:pStyle w:val="Default"/>
        <w:numPr>
          <w:ilvl w:val="0"/>
          <w:numId w:val="2"/>
        </w:numPr>
        <w:spacing w:after="680" w:line="40" w:lineRule="atLeast"/>
        <w:jc w:val="left"/>
        <w:rPr>
          <w:lang w:val="en-US"/>
        </w:rPr>
      </w:pPr>
      <w:r>
        <w:rPr>
          <w:rtl w:val="0"/>
          <w:lang w:val="en-US"/>
        </w:rPr>
        <w:t xml:space="preserve">Verse 18 tells us that some continued to testify about Jesus. When was the last time you shared your testimony? What was the result? </w:t>
      </w:r>
    </w:p>
    <w:p>
      <w:pPr>
        <w:pStyle w:val="Default"/>
        <w:numPr>
          <w:ilvl w:val="0"/>
          <w:numId w:val="2"/>
        </w:numPr>
        <w:spacing w:after="680" w:line="40" w:lineRule="atLeast"/>
        <w:jc w:val="left"/>
        <w:rPr>
          <w:lang w:val="en-US"/>
        </w:rPr>
      </w:pPr>
      <w:r>
        <w:rPr>
          <w:rtl w:val="0"/>
          <w:lang w:val="en-US"/>
        </w:rPr>
        <w:t>The Pharisee</w:t>
      </w:r>
      <w:r>
        <w:rPr>
          <w:rtl w:val="0"/>
        </w:rPr>
        <w:t>’</w:t>
      </w:r>
      <w:r>
        <w:rPr>
          <w:rtl w:val="0"/>
          <w:lang w:val="en-US"/>
        </w:rPr>
        <w:t>s and those in the crowd had exposure to the same facts about Jesus, but very different results. What do you think contributed to this?</w:t>
      </w:r>
    </w:p>
    <w:p>
      <w:pPr>
        <w:pStyle w:val="Default"/>
        <w:spacing w:after="680" w:line="40" w:lineRule="atLeast"/>
        <w:jc w:val="left"/>
      </w:pPr>
      <w:r>
        <w:rPr>
          <w:rtl w:val="0"/>
          <w:lang w:val="en-US"/>
        </w:rPr>
        <w:t>Take extra time this week to get to know or catch up with your Life Group, in both fellowship and prayer.</w:t>
      </w:r>
    </w:p>
    <w:sectPr>
      <w:headerReference w:type="default" r:id="rId5"/>
      <w:footerReference w:type="default" r:id="rId6"/>
      <w:pgSz w:w="12240" w:h="15840" w:orient="portrait"/>
      <w:pgMar w:top="1440" w:right="1440" w:bottom="108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Montserrat Light">
    <w:charset w:val="00"/>
    <w:family w:val="roman"/>
    <w:pitch w:val="default"/>
  </w:font>
  <w:font w:name="Montserrat Semi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40" w:line="240" w:lineRule="auto"/>
      <w:ind w:left="0" w:right="0" w:firstLine="0"/>
      <w:jc w:val="left"/>
      <w:outlineLvl w:val="9"/>
    </w:pPr>
    <w:rPr>
      <w:rFonts w:ascii="Montserrat Light" w:cs="Arial Unicode MS" w:hAnsi="Montserrat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780" w:line="240" w:lineRule="auto"/>
      <w:ind w:left="0" w:right="0" w:firstLine="0"/>
      <w:jc w:val="left"/>
      <w:outlineLvl w:val="9"/>
    </w:pPr>
    <w:rPr>
      <w:rFonts w:ascii="Montserrat Light" w:cs="Arial Unicode MS" w:hAnsi="Montserrat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457200" marR="0" indent="-228600" algn="l" defTabSz="457200" rtl="0" fontAlgn="auto" latinLnBrk="0" hangingPunct="0">
          <a:lnSpc>
            <a:spcPct val="100000"/>
          </a:lnSpc>
          <a:spcBef>
            <a:spcPts val="3900"/>
          </a:spcBef>
          <a:spcAft>
            <a:spcPts val="0"/>
          </a:spcAft>
          <a:buClrTx/>
          <a:buSzPct val="100000"/>
          <a:buFontTx/>
          <a:buAutoNum type="arabicPeriod" startAt="1"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Montserrat Light"/>
            <a:ea typeface="Montserrat Light"/>
            <a:cs typeface="Montserrat Light"/>
            <a:sym typeface="Montserrat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