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Bold" w:hAnsi="Montserrat SemiBold"/>
          <w:caps w:val="1"/>
        </w:rPr>
      </w:pPr>
    </w:p>
    <w:p>
      <w:pPr>
        <w:pStyle w:val="Body"/>
        <w:bidi w:val="0"/>
        <w:spacing w:after="0" w:line="20" w:lineRule="atLeast"/>
        <w:ind w:left="0" w:right="0" w:firstLine="0"/>
        <w:jc w:val="left"/>
        <w:rPr>
          <w:rFonts w:ascii="Montserrat SemiBold" w:cs="Montserrat SemiBold" w:hAnsi="Montserrat SemiBold" w:eastAsia="Montserrat SemiBold"/>
          <w:rtl w:val="0"/>
        </w:rPr>
      </w:pPr>
      <w:r>
        <w:rPr>
          <w:rFonts w:ascii="Montserrat SemiBold" w:hAnsi="Montserrat SemiBold"/>
          <w:rtl w:val="0"/>
          <w:lang w:val="en-US"/>
        </w:rPr>
        <w:t xml:space="preserve">GOSPEL OF JOHN: </w:t>
      </w:r>
      <w:r>
        <w:rPr>
          <w:rFonts w:ascii="Montserrat SemiBold" w:hAnsi="Montserrat SemiBold"/>
          <w:rtl w:val="0"/>
          <w:lang w:val="de-DE"/>
        </w:rPr>
        <w:t xml:space="preserve">John </w:t>
      </w:r>
      <w:r>
        <w:rPr>
          <w:rFonts w:ascii="Montserrat SemiBold" w:hAnsi="Montserrat SemiBold"/>
          <w:rtl w:val="0"/>
          <w:lang w:val="en-US"/>
        </w:rPr>
        <w:t>13:18-30</w:t>
      </w:r>
    </w:p>
    <w:p>
      <w:pPr>
        <w:pStyle w:val="Default"/>
        <w:spacing w:after="0" w:line="280" w:lineRule="atLeast"/>
        <w:jc w:val="left"/>
      </w:pPr>
    </w:p>
    <w:p>
      <w:pPr>
        <w:pStyle w:val="Default"/>
        <w:numPr>
          <w:ilvl w:val="0"/>
          <w:numId w:val="1"/>
        </w:numPr>
        <w:spacing w:after="1020"/>
        <w:rPr>
          <w:rFonts w:ascii="Helvetica Neue" w:hAnsi="Helvetica Neue"/>
          <w:lang w:val="en-US"/>
        </w:rPr>
      </w:pPr>
      <w:r>
        <w:rPr>
          <w:rFonts w:ascii="Helvetica Neue" w:hAnsi="Helvetica Neue"/>
          <w:rtl w:val="0"/>
          <w:lang w:val="en-US"/>
        </w:rPr>
        <w:t>Thinking back on this week</w:t>
      </w:r>
      <w:r>
        <w:rPr>
          <w:rFonts w:ascii="Helvetica Neue" w:hAnsi="Helvetica Neue" w:hint="default"/>
          <w:rtl w:val="0"/>
          <w:lang w:val="en-US"/>
        </w:rPr>
        <w:t>’</w:t>
      </w:r>
      <w:r>
        <w:rPr>
          <w:rFonts w:ascii="Helvetica Neue" w:hAnsi="Helvetica Neue"/>
          <w:rtl w:val="0"/>
          <w:lang w:val="en-US"/>
        </w:rPr>
        <w:t>s sermon, was there anything you heard for the first time or that caught your attention, challenged, or confused you?</w:t>
      </w:r>
    </w:p>
    <w:p>
      <w:pPr>
        <w:pStyle w:val="Default"/>
        <w:numPr>
          <w:ilvl w:val="0"/>
          <w:numId w:val="1"/>
        </w:numPr>
        <w:spacing w:after="1020"/>
        <w:rPr>
          <w:rFonts w:ascii="Helvetica Neue" w:hAnsi="Helvetica Neue"/>
          <w:lang w:val="en-US"/>
        </w:rPr>
      </w:pPr>
      <w:r>
        <w:rPr>
          <w:rFonts w:ascii="Helvetica Neue" w:hAnsi="Helvetica Neue"/>
          <w:rtl w:val="0"/>
          <w:lang w:val="en-US"/>
        </w:rPr>
        <w:t>What reasons other than the fulfillment of prophecy (vs 18) might Jesus have had for bringing a betrayer into His inner circle?</w:t>
      </w:r>
    </w:p>
    <w:p>
      <w:pPr>
        <w:pStyle w:val="Default"/>
        <w:numPr>
          <w:ilvl w:val="0"/>
          <w:numId w:val="1"/>
        </w:numPr>
        <w:spacing w:after="1020"/>
        <w:rPr>
          <w:rFonts w:ascii="Helvetica Neue" w:hAnsi="Helvetica Neue"/>
          <w:lang w:val="en-US"/>
        </w:rPr>
      </w:pPr>
      <w:r>
        <w:rPr>
          <w:rFonts w:ascii="Helvetica Neue" w:hAnsi="Helvetica Neue"/>
          <w:rtl w:val="0"/>
          <w:lang w:val="en-US"/>
        </w:rPr>
        <w:t>Have you ever been betrayed, or even betrayed someone else? How it is similar or different than other possible offenses?</w:t>
      </w:r>
    </w:p>
    <w:p>
      <w:pPr>
        <w:pStyle w:val="Default"/>
        <w:numPr>
          <w:ilvl w:val="0"/>
          <w:numId w:val="1"/>
        </w:numPr>
        <w:spacing w:after="1020"/>
        <w:rPr>
          <w:rFonts w:ascii="Helvetica Neue" w:hAnsi="Helvetica Neue"/>
          <w:lang w:val="en-US"/>
        </w:rPr>
      </w:pPr>
      <w:r>
        <w:rPr>
          <w:rFonts w:ascii="Helvetica Neue" w:hAnsi="Helvetica Neue"/>
          <w:rtl w:val="0"/>
          <w:lang w:val="en-US"/>
        </w:rPr>
        <w:t>In addition to Judas, name a few people from the Bible who betrayed some</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Fonts w:ascii="Helvetica Neue" w:hAnsi="Helvetica Neue"/>
          <w:rtl w:val="0"/>
          <w:lang w:val="en-US"/>
        </w:rPr>
        <w:t xml:space="preserve">one. What do these people have in common? </w:t>
      </w:r>
    </w:p>
    <w:p>
      <w:pPr>
        <w:pStyle w:val="Default"/>
        <w:numPr>
          <w:ilvl w:val="0"/>
          <w:numId w:val="1"/>
        </w:numPr>
        <w:spacing w:after="1020"/>
        <w:rPr>
          <w:rFonts w:ascii="Helvetica Neue" w:hAnsi="Helvetica Neue"/>
          <w:lang w:val="en-US"/>
        </w:rPr>
      </w:pPr>
      <w:r>
        <w:rPr>
          <w:rFonts w:ascii="Helvetica Neue" w:hAnsi="Helvetica Neue"/>
          <w:rtl w:val="0"/>
          <w:lang w:val="en-US"/>
        </w:rPr>
        <w:t xml:space="preserve">What does verse 27 mean when it says that </w:t>
      </w:r>
      <w:r>
        <w:rPr>
          <w:rFonts w:ascii="Helvetica Neue" w:hAnsi="Helvetica Neue" w:hint="default"/>
          <w:rtl w:val="0"/>
          <w:lang w:val="en-US"/>
        </w:rPr>
        <w:t>“</w:t>
      </w:r>
      <w:r>
        <w:rPr>
          <w:rFonts w:ascii="Helvetica Neue" w:hAnsi="Helvetica Neue"/>
          <w:rtl w:val="0"/>
          <w:lang w:val="en-US"/>
        </w:rPr>
        <w:t>Satan entered into</w:t>
      </w:r>
      <w:r>
        <w:rPr>
          <w:rFonts w:ascii="Helvetica Neue" w:hAnsi="Helvetica Neue" w:hint="default"/>
          <w:rtl w:val="0"/>
          <w:lang w:val="en-US"/>
        </w:rPr>
        <w:t xml:space="preserve">” </w:t>
      </w:r>
      <w:r>
        <w:rPr>
          <w:rFonts w:ascii="Helvetica Neue" w:hAnsi="Helvetica Neue"/>
          <w:rtl w:val="0"/>
          <w:lang w:val="en-US"/>
        </w:rPr>
        <w:t>Judas? Can Satan enter anyone?</w:t>
      </w:r>
    </w:p>
    <w:p>
      <w:pPr>
        <w:pStyle w:val="Default"/>
        <w:numPr>
          <w:ilvl w:val="0"/>
          <w:numId w:val="1"/>
        </w:numPr>
        <w:spacing w:after="1020"/>
        <w:rPr>
          <w:rFonts w:ascii="Helvetica Neue" w:hAnsi="Helvetica Neue"/>
          <w:lang w:val="en-US"/>
        </w:rPr>
      </w:pPr>
      <w:r>
        <w:rPr>
          <w:rFonts w:ascii="Helvetica Neue" w:hAnsi="Helvetica Neue"/>
          <w:rtl w:val="0"/>
          <w:lang w:val="en-US"/>
        </w:rPr>
        <w:t>Judas seemed to be at all the right places at all the right times, yet with the wrong heart. Is there anything in your heart that could be the seeds used by the enemy?</w:t>
      </w:r>
    </w:p>
    <w:p>
      <w:pPr>
        <w:pStyle w:val="Default"/>
        <w:numPr>
          <w:ilvl w:val="0"/>
          <w:numId w:val="1"/>
        </w:numPr>
        <w:spacing w:after="1020"/>
        <w:rPr>
          <w:rFonts w:ascii="Helvetica Neue" w:hAnsi="Helvetica Neue"/>
          <w:lang w:val="en-US"/>
        </w:rPr>
      </w:pPr>
      <w:r>
        <w:rPr>
          <w:rFonts w:ascii="Helvetica Neue" w:hAnsi="Helvetica Neue"/>
          <w:rtl w:val="0"/>
          <w:lang w:val="en-US"/>
        </w:rPr>
        <w:t>How much should the possibility of betrayal by someone we know and love effect our interactions with them?</w:t>
      </w:r>
    </w:p>
    <w:p>
      <w:pPr>
        <w:pStyle w:val="Default"/>
        <w:numPr>
          <w:ilvl w:val="0"/>
          <w:numId w:val="1"/>
        </w:numPr>
        <w:spacing w:after="1020"/>
        <w:rPr>
          <w:rFonts w:ascii="Helvetica Neue" w:hAnsi="Helvetica Neue"/>
          <w:lang w:val="en-US"/>
        </w:rPr>
      </w:pPr>
      <w:r>
        <w:rPr>
          <w:rFonts w:ascii="Helvetica Neue" w:hAnsi="Helvetica Neue"/>
          <w:rtl w:val="0"/>
          <w:lang w:val="en-US"/>
        </w:rPr>
        <w:t xml:space="preserve">Outline a biblical plan for restoring a relationship that has suffered from betrayal. </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Bold">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